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7A8C8" w14:textId="14325326" w:rsidR="00CF7FDF" w:rsidRPr="00CF7FDF" w:rsidRDefault="00CF7FDF" w:rsidP="00B21008">
      <w:pPr>
        <w:jc w:val="both"/>
        <w:rPr>
          <w:sz w:val="20"/>
          <w:szCs w:val="20"/>
        </w:rPr>
      </w:pPr>
      <w:r w:rsidRPr="00CF7FDF">
        <w:rPr>
          <w:sz w:val="20"/>
          <w:szCs w:val="20"/>
        </w:rPr>
        <w:t xml:space="preserve">Dear Patients, </w:t>
      </w:r>
    </w:p>
    <w:p w14:paraId="58A30594" w14:textId="10363D8C" w:rsidR="00CF7FDF" w:rsidRPr="00CF7FDF" w:rsidRDefault="00CF7FDF" w:rsidP="00B21008">
      <w:pPr>
        <w:jc w:val="both"/>
        <w:rPr>
          <w:color w:val="FF0000"/>
          <w:sz w:val="20"/>
          <w:szCs w:val="20"/>
        </w:rPr>
      </w:pPr>
      <w:r w:rsidRPr="00CF7FDF">
        <w:t xml:space="preserve"> </w:t>
      </w:r>
      <w:r>
        <w:br/>
      </w:r>
      <w:r w:rsidRPr="00CF7FDF">
        <w:rPr>
          <w:b/>
          <w:bCs/>
          <w:color w:val="FF0000"/>
          <w:sz w:val="20"/>
          <w:szCs w:val="20"/>
        </w:rPr>
        <w:t xml:space="preserve">Important update – how to request medication safely </w:t>
      </w:r>
    </w:p>
    <w:p w14:paraId="0119E19A" w14:textId="77777777" w:rsidR="00CF7FDF" w:rsidRPr="00CF7FDF" w:rsidRDefault="00CF7FDF" w:rsidP="00B21008">
      <w:pPr>
        <w:jc w:val="both"/>
        <w:rPr>
          <w:b/>
          <w:bCs/>
          <w:sz w:val="20"/>
          <w:szCs w:val="20"/>
        </w:rPr>
      </w:pPr>
      <w:r w:rsidRPr="00CF7FDF">
        <w:rPr>
          <w:sz w:val="20"/>
          <w:szCs w:val="20"/>
        </w:rPr>
        <w:t xml:space="preserve">Your safety is our highest priority. To reduce the risk of errors and ensure that every prescription is processed correctly, </w:t>
      </w:r>
      <w:r w:rsidRPr="00B21008">
        <w:rPr>
          <w:b/>
          <w:bCs/>
          <w:color w:val="FF0000"/>
          <w:sz w:val="20"/>
          <w:szCs w:val="20"/>
          <w:u w:val="single"/>
        </w:rPr>
        <w:t>we are no longer accepting medication requests over the telephone</w:t>
      </w:r>
      <w:r w:rsidRPr="00CF7FDF">
        <w:rPr>
          <w:b/>
          <w:bCs/>
          <w:sz w:val="20"/>
          <w:szCs w:val="20"/>
        </w:rPr>
        <w:t xml:space="preserve">. </w:t>
      </w:r>
    </w:p>
    <w:tbl>
      <w:tblPr>
        <w:tblW w:w="9366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2"/>
        <w:gridCol w:w="3122"/>
        <w:gridCol w:w="3122"/>
      </w:tblGrid>
      <w:tr w:rsidR="00CF7FDF" w:rsidRPr="00CF7FDF" w14:paraId="729142BB" w14:textId="77777777" w:rsidTr="00CF7FDF">
        <w:trPr>
          <w:trHeight w:val="99"/>
        </w:trPr>
        <w:tc>
          <w:tcPr>
            <w:tcW w:w="312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8F07476" w14:textId="08C58BEE" w:rsidR="00CF7FDF" w:rsidRPr="00CF7FDF" w:rsidRDefault="00CF7FDF" w:rsidP="00B21008">
            <w:pPr>
              <w:jc w:val="both"/>
              <w:rPr>
                <w:sz w:val="20"/>
                <w:szCs w:val="20"/>
              </w:rPr>
            </w:pPr>
            <w:r w:rsidRPr="00CF7FDF">
              <w:rPr>
                <w:b/>
                <w:bCs/>
                <w:sz w:val="20"/>
                <w:szCs w:val="20"/>
              </w:rPr>
              <w:t>How you can request medication</w:t>
            </w:r>
          </w:p>
        </w:tc>
        <w:tc>
          <w:tcPr>
            <w:tcW w:w="31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B0B075" w14:textId="77777777" w:rsidR="00CF7FDF" w:rsidRPr="00CF7FDF" w:rsidRDefault="00CF7FDF" w:rsidP="00B21008">
            <w:pPr>
              <w:jc w:val="both"/>
              <w:rPr>
                <w:sz w:val="20"/>
                <w:szCs w:val="20"/>
              </w:rPr>
            </w:pPr>
            <w:r w:rsidRPr="00CF7FDF">
              <w:rPr>
                <w:b/>
                <w:bCs/>
                <w:sz w:val="20"/>
                <w:szCs w:val="20"/>
              </w:rPr>
              <w:t xml:space="preserve">How to use it </w:t>
            </w:r>
          </w:p>
        </w:tc>
        <w:tc>
          <w:tcPr>
            <w:tcW w:w="312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B4ED853" w14:textId="77777777" w:rsidR="00CF7FDF" w:rsidRDefault="00CF7FDF" w:rsidP="00B21008">
            <w:pPr>
              <w:jc w:val="both"/>
              <w:rPr>
                <w:b/>
                <w:bCs/>
                <w:sz w:val="20"/>
                <w:szCs w:val="20"/>
              </w:rPr>
            </w:pPr>
            <w:r w:rsidRPr="00CF7FDF">
              <w:rPr>
                <w:b/>
                <w:bCs/>
                <w:sz w:val="20"/>
                <w:szCs w:val="20"/>
              </w:rPr>
              <w:t xml:space="preserve">When to use it </w:t>
            </w:r>
          </w:p>
          <w:p w14:paraId="646E326C" w14:textId="77777777" w:rsidR="00B21008" w:rsidRPr="00CF7FDF" w:rsidRDefault="00B21008" w:rsidP="00B21008">
            <w:pPr>
              <w:jc w:val="both"/>
              <w:rPr>
                <w:sz w:val="20"/>
                <w:szCs w:val="20"/>
              </w:rPr>
            </w:pPr>
          </w:p>
        </w:tc>
      </w:tr>
      <w:tr w:rsidR="00CF7FDF" w:rsidRPr="00CF7FDF" w14:paraId="1FE1E45F" w14:textId="77777777" w:rsidTr="00CF7FDF">
        <w:trPr>
          <w:trHeight w:val="462"/>
        </w:trPr>
        <w:tc>
          <w:tcPr>
            <w:tcW w:w="312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9B9F68B" w14:textId="77777777" w:rsidR="00CF7FDF" w:rsidRPr="00CF7FDF" w:rsidRDefault="00CF7FDF" w:rsidP="00B21008">
            <w:pPr>
              <w:jc w:val="both"/>
              <w:rPr>
                <w:sz w:val="20"/>
                <w:szCs w:val="20"/>
              </w:rPr>
            </w:pPr>
            <w:r w:rsidRPr="00CF7FDF">
              <w:rPr>
                <w:b/>
                <w:bCs/>
                <w:sz w:val="20"/>
                <w:szCs w:val="20"/>
              </w:rPr>
              <w:t xml:space="preserve">Dr IQ App </w:t>
            </w:r>
          </w:p>
        </w:tc>
        <w:tc>
          <w:tcPr>
            <w:tcW w:w="31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342103" w14:textId="77777777" w:rsidR="00CF7FDF" w:rsidRPr="00CF7FDF" w:rsidRDefault="00CF7FDF" w:rsidP="00B21008">
            <w:pPr>
              <w:jc w:val="both"/>
              <w:rPr>
                <w:sz w:val="20"/>
                <w:szCs w:val="20"/>
              </w:rPr>
            </w:pPr>
            <w:r w:rsidRPr="00CF7FDF">
              <w:rPr>
                <w:sz w:val="20"/>
                <w:szCs w:val="20"/>
              </w:rPr>
              <w:t xml:space="preserve">Download the free Dr IQ app, log in with your NHS number or contact the practice for ID code, and submit a repeat or new-medication request. </w:t>
            </w:r>
          </w:p>
        </w:tc>
        <w:tc>
          <w:tcPr>
            <w:tcW w:w="312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0E36D39" w14:textId="77777777" w:rsidR="00CF7FDF" w:rsidRPr="00CF7FDF" w:rsidRDefault="00CF7FDF" w:rsidP="00B21008">
            <w:pPr>
              <w:jc w:val="both"/>
              <w:rPr>
                <w:sz w:val="20"/>
                <w:szCs w:val="20"/>
              </w:rPr>
            </w:pPr>
            <w:r w:rsidRPr="00CF7FDF">
              <w:rPr>
                <w:sz w:val="20"/>
                <w:szCs w:val="20"/>
              </w:rPr>
              <w:t xml:space="preserve">Ideal for quick repeat requests, you can also view your medical record and request urgent and </w:t>
            </w:r>
            <w:proofErr w:type="spellStart"/>
            <w:r w:rsidRPr="00CF7FDF">
              <w:rPr>
                <w:sz w:val="20"/>
                <w:szCs w:val="20"/>
              </w:rPr>
              <w:t>non urgent</w:t>
            </w:r>
            <w:proofErr w:type="spellEnd"/>
            <w:r w:rsidRPr="00CF7FDF">
              <w:rPr>
                <w:sz w:val="20"/>
                <w:szCs w:val="20"/>
              </w:rPr>
              <w:t xml:space="preserve"> appointments with one of the clinical team. </w:t>
            </w:r>
          </w:p>
        </w:tc>
      </w:tr>
      <w:tr w:rsidR="00CF7FDF" w:rsidRPr="00CF7FDF" w14:paraId="793CF602" w14:textId="77777777" w:rsidTr="00CF7FDF">
        <w:trPr>
          <w:trHeight w:val="222"/>
        </w:trPr>
        <w:tc>
          <w:tcPr>
            <w:tcW w:w="312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802E0FC" w14:textId="77777777" w:rsidR="00CF7FDF" w:rsidRPr="00CF7FDF" w:rsidRDefault="00CF7FDF" w:rsidP="00B21008">
            <w:pPr>
              <w:jc w:val="both"/>
              <w:rPr>
                <w:sz w:val="20"/>
                <w:szCs w:val="20"/>
              </w:rPr>
            </w:pPr>
            <w:r w:rsidRPr="00CF7FDF">
              <w:rPr>
                <w:b/>
                <w:bCs/>
                <w:sz w:val="20"/>
                <w:szCs w:val="20"/>
              </w:rPr>
              <w:t xml:space="preserve">NHS App </w:t>
            </w:r>
          </w:p>
        </w:tc>
        <w:tc>
          <w:tcPr>
            <w:tcW w:w="31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7E0088" w14:textId="77777777" w:rsidR="00CF7FDF" w:rsidRPr="00CF7FDF" w:rsidRDefault="00CF7FDF" w:rsidP="00B21008">
            <w:pPr>
              <w:jc w:val="both"/>
              <w:rPr>
                <w:sz w:val="20"/>
                <w:szCs w:val="20"/>
              </w:rPr>
            </w:pPr>
            <w:r w:rsidRPr="00CF7FDF">
              <w:rPr>
                <w:sz w:val="20"/>
                <w:szCs w:val="20"/>
              </w:rPr>
              <w:t xml:space="preserve">Open the NHS App, go to </w:t>
            </w:r>
            <w:r w:rsidRPr="00CF7FDF">
              <w:rPr>
                <w:i/>
                <w:iCs/>
                <w:sz w:val="20"/>
                <w:szCs w:val="20"/>
              </w:rPr>
              <w:t>Prescriptions</w:t>
            </w:r>
            <w:r w:rsidRPr="00CF7FDF">
              <w:rPr>
                <w:sz w:val="20"/>
                <w:szCs w:val="20"/>
              </w:rPr>
              <w:t xml:space="preserve">, and request a repeat or new medication. </w:t>
            </w:r>
          </w:p>
        </w:tc>
        <w:tc>
          <w:tcPr>
            <w:tcW w:w="312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9E74B35" w14:textId="77777777" w:rsidR="00CF7FDF" w:rsidRPr="00CF7FDF" w:rsidRDefault="00CF7FDF" w:rsidP="00B21008">
            <w:pPr>
              <w:jc w:val="both"/>
              <w:rPr>
                <w:sz w:val="20"/>
                <w:szCs w:val="20"/>
              </w:rPr>
            </w:pPr>
            <w:r w:rsidRPr="00CF7FDF">
              <w:rPr>
                <w:sz w:val="20"/>
                <w:szCs w:val="20"/>
              </w:rPr>
              <w:t xml:space="preserve">Works for all NHS-registered patients; you can also view your medication record. </w:t>
            </w:r>
          </w:p>
        </w:tc>
      </w:tr>
      <w:tr w:rsidR="00CF7FDF" w:rsidRPr="00CF7FDF" w14:paraId="2564912F" w14:textId="77777777" w:rsidTr="00CF7FDF">
        <w:trPr>
          <w:trHeight w:val="342"/>
        </w:trPr>
        <w:tc>
          <w:tcPr>
            <w:tcW w:w="312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0EB5DA8" w14:textId="77777777" w:rsidR="00CF7FDF" w:rsidRDefault="00CF7FDF" w:rsidP="00B21008">
            <w:pPr>
              <w:jc w:val="both"/>
              <w:rPr>
                <w:b/>
                <w:bCs/>
                <w:sz w:val="20"/>
                <w:szCs w:val="20"/>
              </w:rPr>
            </w:pPr>
            <w:r w:rsidRPr="00CF7FDF">
              <w:rPr>
                <w:b/>
                <w:bCs/>
                <w:sz w:val="20"/>
                <w:szCs w:val="20"/>
              </w:rPr>
              <w:t xml:space="preserve">In-person written request </w:t>
            </w:r>
          </w:p>
          <w:p w14:paraId="6F3A2E72" w14:textId="77777777" w:rsidR="00B21008" w:rsidRDefault="00B21008" w:rsidP="00B21008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03450738" w14:textId="77777777" w:rsidR="00B21008" w:rsidRDefault="00B21008" w:rsidP="00B21008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55F02931" w14:textId="77777777" w:rsidR="00B21008" w:rsidRDefault="00B21008" w:rsidP="00B21008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32B6AF0D" w14:textId="251E87F4" w:rsidR="00B21008" w:rsidRPr="00CF7FDF" w:rsidRDefault="00B21008" w:rsidP="00B21008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Email </w:t>
            </w:r>
          </w:p>
        </w:tc>
        <w:tc>
          <w:tcPr>
            <w:tcW w:w="31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103143" w14:textId="77777777" w:rsidR="00CF7FDF" w:rsidRDefault="00CF7FDF" w:rsidP="00B21008">
            <w:pPr>
              <w:jc w:val="both"/>
              <w:rPr>
                <w:sz w:val="20"/>
                <w:szCs w:val="20"/>
              </w:rPr>
            </w:pPr>
            <w:r w:rsidRPr="00CF7FDF">
              <w:rPr>
                <w:sz w:val="20"/>
                <w:szCs w:val="20"/>
              </w:rPr>
              <w:t xml:space="preserve">Bring a handwritten or printed request (including medication name, dose and any “repeat” details) to the practice reception. </w:t>
            </w:r>
          </w:p>
          <w:p w14:paraId="2566572C" w14:textId="11E949A0" w:rsidR="00B21008" w:rsidRPr="00CF7FDF" w:rsidRDefault="00B21008" w:rsidP="00B2100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Email the surgery with your request </w:t>
            </w:r>
            <w:hyperlink r:id="rId11" w:history="1">
              <w:r w:rsidRPr="00473F4D">
                <w:rPr>
                  <w:rStyle w:val="Hyperlink"/>
                  <w:sz w:val="20"/>
                  <w:szCs w:val="20"/>
                </w:rPr>
                <w:t>-hickingslane.medicalcentre@nhs.net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2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6A0A00C" w14:textId="77777777" w:rsidR="00CF7FDF" w:rsidRDefault="00CF7FDF" w:rsidP="00B21008">
            <w:pPr>
              <w:jc w:val="both"/>
              <w:rPr>
                <w:sz w:val="20"/>
                <w:szCs w:val="20"/>
              </w:rPr>
            </w:pPr>
            <w:r w:rsidRPr="00CF7FDF">
              <w:rPr>
                <w:sz w:val="20"/>
                <w:szCs w:val="20"/>
              </w:rPr>
              <w:t xml:space="preserve">Useful if you prefer a paper record or need assistance with the request. </w:t>
            </w:r>
          </w:p>
          <w:p w14:paraId="05EC6857" w14:textId="77777777" w:rsidR="00B21008" w:rsidRDefault="00B21008" w:rsidP="00B21008">
            <w:pPr>
              <w:jc w:val="both"/>
              <w:rPr>
                <w:sz w:val="20"/>
                <w:szCs w:val="20"/>
              </w:rPr>
            </w:pPr>
          </w:p>
          <w:p w14:paraId="0F4FEC1C" w14:textId="77777777" w:rsidR="00B21008" w:rsidRDefault="00B21008" w:rsidP="00B21008">
            <w:pPr>
              <w:jc w:val="both"/>
              <w:rPr>
                <w:sz w:val="20"/>
                <w:szCs w:val="20"/>
              </w:rPr>
            </w:pPr>
          </w:p>
          <w:p w14:paraId="622AF778" w14:textId="6184E63D" w:rsidR="00B21008" w:rsidRPr="00CF7FDF" w:rsidRDefault="00B21008" w:rsidP="00B2100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you are unable to do any other the above.</w:t>
            </w:r>
          </w:p>
        </w:tc>
      </w:tr>
    </w:tbl>
    <w:p w14:paraId="5C730154" w14:textId="57F1985F" w:rsidR="00CF7FDF" w:rsidRDefault="00CF7FDF" w:rsidP="00B21008">
      <w:pPr>
        <w:jc w:val="both"/>
        <w:rPr>
          <w:i/>
          <w:iCs/>
          <w:sz w:val="20"/>
          <w:szCs w:val="20"/>
        </w:rPr>
      </w:pPr>
      <w:r w:rsidRPr="00CF7FDF">
        <w:rPr>
          <w:i/>
          <w:iCs/>
          <w:sz w:val="20"/>
          <w:szCs w:val="20"/>
        </w:rPr>
        <w:t xml:space="preserve">If you are unable to use a digital service, the written request is a safe alternative. </w:t>
      </w:r>
    </w:p>
    <w:p w14:paraId="7C7C4374" w14:textId="77777777" w:rsidR="00CF7FDF" w:rsidRPr="00CF7FDF" w:rsidRDefault="00CF7FDF" w:rsidP="00B21008">
      <w:pPr>
        <w:jc w:val="both"/>
        <w:rPr>
          <w:sz w:val="20"/>
          <w:szCs w:val="20"/>
        </w:rPr>
      </w:pPr>
    </w:p>
    <w:p w14:paraId="4306ED59" w14:textId="77777777" w:rsidR="00CF7FDF" w:rsidRPr="00CF7FDF" w:rsidRDefault="00CF7FDF" w:rsidP="00B21008">
      <w:pPr>
        <w:jc w:val="both"/>
        <w:rPr>
          <w:sz w:val="20"/>
          <w:szCs w:val="20"/>
        </w:rPr>
      </w:pPr>
      <w:r w:rsidRPr="00CF7FDF">
        <w:rPr>
          <w:b/>
          <w:bCs/>
          <w:sz w:val="20"/>
          <w:szCs w:val="20"/>
        </w:rPr>
        <w:t xml:space="preserve">Processing times </w:t>
      </w:r>
    </w:p>
    <w:p w14:paraId="7BCC5681" w14:textId="461C8C23" w:rsidR="00CF7FDF" w:rsidRPr="00CF7FDF" w:rsidRDefault="00CF7FDF" w:rsidP="00B21008">
      <w:pPr>
        <w:pStyle w:val="ListParagraph"/>
        <w:numPr>
          <w:ilvl w:val="0"/>
          <w:numId w:val="3"/>
        </w:numPr>
        <w:jc w:val="both"/>
        <w:rPr>
          <w:sz w:val="20"/>
          <w:szCs w:val="20"/>
        </w:rPr>
      </w:pPr>
      <w:r w:rsidRPr="00CF7FDF">
        <w:rPr>
          <w:b/>
          <w:bCs/>
          <w:sz w:val="20"/>
          <w:szCs w:val="20"/>
        </w:rPr>
        <w:t xml:space="preserve">Repeat prescriptions </w:t>
      </w:r>
      <w:r w:rsidRPr="00CF7FDF">
        <w:rPr>
          <w:sz w:val="20"/>
          <w:szCs w:val="20"/>
        </w:rPr>
        <w:t xml:space="preserve">– Please allow </w:t>
      </w:r>
      <w:r w:rsidRPr="00CF7FDF">
        <w:rPr>
          <w:b/>
          <w:bCs/>
          <w:sz w:val="20"/>
          <w:szCs w:val="20"/>
        </w:rPr>
        <w:t xml:space="preserve">48 hours (2 working days) </w:t>
      </w:r>
      <w:r w:rsidRPr="00CF7FDF">
        <w:rPr>
          <w:sz w:val="20"/>
          <w:szCs w:val="20"/>
        </w:rPr>
        <w:t xml:space="preserve">for </w:t>
      </w:r>
      <w:r w:rsidRPr="00754778">
        <w:rPr>
          <w:sz w:val="20"/>
          <w:szCs w:val="20"/>
          <w:u w:val="single"/>
        </w:rPr>
        <w:t>us</w:t>
      </w:r>
      <w:r w:rsidRPr="00CF7FDF">
        <w:rPr>
          <w:sz w:val="20"/>
          <w:szCs w:val="20"/>
        </w:rPr>
        <w:t xml:space="preserve"> to process your           request</w:t>
      </w:r>
      <w:r w:rsidR="00C831E2">
        <w:rPr>
          <w:sz w:val="20"/>
          <w:szCs w:val="20"/>
        </w:rPr>
        <w:t xml:space="preserve">, </w:t>
      </w:r>
      <w:r w:rsidR="00754778">
        <w:rPr>
          <w:sz w:val="20"/>
          <w:szCs w:val="20"/>
        </w:rPr>
        <w:t>followed by additional time for the pharmacy to prepare your medication.</w:t>
      </w:r>
    </w:p>
    <w:p w14:paraId="691F97A2" w14:textId="77777777" w:rsidR="00CF7FDF" w:rsidRPr="00CF7FDF" w:rsidRDefault="00CF7FDF" w:rsidP="00B21008">
      <w:pPr>
        <w:pStyle w:val="ListParagraph"/>
        <w:numPr>
          <w:ilvl w:val="0"/>
          <w:numId w:val="3"/>
        </w:numPr>
        <w:jc w:val="both"/>
        <w:rPr>
          <w:sz w:val="20"/>
          <w:szCs w:val="20"/>
        </w:rPr>
      </w:pPr>
      <w:r w:rsidRPr="00CF7FDF">
        <w:rPr>
          <w:b/>
          <w:bCs/>
          <w:sz w:val="20"/>
          <w:szCs w:val="20"/>
        </w:rPr>
        <w:t xml:space="preserve">New or non-repeat items </w:t>
      </w:r>
      <w:r w:rsidRPr="00CF7FDF">
        <w:rPr>
          <w:sz w:val="20"/>
          <w:szCs w:val="20"/>
        </w:rPr>
        <w:t xml:space="preserve">– These may require additional clinical review and could take slightly longer. We will contact you if we need any further information. </w:t>
      </w:r>
    </w:p>
    <w:p w14:paraId="7C091CF5" w14:textId="77777777" w:rsidR="00CF7FDF" w:rsidRPr="00CF7FDF" w:rsidRDefault="00CF7FDF" w:rsidP="00B21008">
      <w:pPr>
        <w:jc w:val="both"/>
        <w:rPr>
          <w:sz w:val="20"/>
          <w:szCs w:val="20"/>
        </w:rPr>
      </w:pPr>
    </w:p>
    <w:p w14:paraId="04A8CD8E" w14:textId="62F9A4E0" w:rsidR="00CF7FDF" w:rsidRPr="00CF7FDF" w:rsidRDefault="00CF7FDF" w:rsidP="00B21008">
      <w:pPr>
        <w:jc w:val="both"/>
        <w:rPr>
          <w:sz w:val="20"/>
          <w:szCs w:val="20"/>
        </w:rPr>
      </w:pPr>
      <w:r w:rsidRPr="00CF7FDF">
        <w:rPr>
          <w:sz w:val="20"/>
          <w:szCs w:val="20"/>
        </w:rPr>
        <w:t xml:space="preserve">We ask that you submit your request at least </w:t>
      </w:r>
      <w:r w:rsidR="00754778">
        <w:rPr>
          <w:sz w:val="20"/>
          <w:szCs w:val="20"/>
        </w:rPr>
        <w:t xml:space="preserve">five </w:t>
      </w:r>
      <w:r w:rsidRPr="00CF7FDF">
        <w:rPr>
          <w:sz w:val="20"/>
          <w:szCs w:val="20"/>
        </w:rPr>
        <w:t xml:space="preserve">working days before you need the medication, especially for non-repeat items, to avoid any delays. </w:t>
      </w:r>
    </w:p>
    <w:p w14:paraId="10F0CDE5" w14:textId="77777777" w:rsidR="00CF7FDF" w:rsidRDefault="00CF7FDF" w:rsidP="00B21008">
      <w:pPr>
        <w:jc w:val="both"/>
        <w:rPr>
          <w:b/>
          <w:bCs/>
          <w:sz w:val="20"/>
          <w:szCs w:val="20"/>
        </w:rPr>
      </w:pPr>
    </w:p>
    <w:p w14:paraId="5AE27F73" w14:textId="182650A7" w:rsidR="00CF7FDF" w:rsidRPr="00CF7FDF" w:rsidRDefault="00CF7FDF" w:rsidP="00B21008">
      <w:pPr>
        <w:jc w:val="both"/>
        <w:rPr>
          <w:sz w:val="20"/>
          <w:szCs w:val="20"/>
        </w:rPr>
      </w:pPr>
      <w:r w:rsidRPr="00CF7FDF">
        <w:rPr>
          <w:b/>
          <w:bCs/>
          <w:sz w:val="20"/>
          <w:szCs w:val="20"/>
        </w:rPr>
        <w:t xml:space="preserve">Why we have made this change </w:t>
      </w:r>
    </w:p>
    <w:p w14:paraId="3E4047D4" w14:textId="77777777" w:rsidR="00CF7FDF" w:rsidRPr="00CF7FDF" w:rsidRDefault="00CF7FDF" w:rsidP="00B21008">
      <w:pPr>
        <w:pStyle w:val="ListParagraph"/>
        <w:numPr>
          <w:ilvl w:val="3"/>
          <w:numId w:val="2"/>
        </w:numPr>
        <w:jc w:val="both"/>
        <w:rPr>
          <w:sz w:val="20"/>
          <w:szCs w:val="20"/>
        </w:rPr>
      </w:pPr>
      <w:r w:rsidRPr="00CF7FDF">
        <w:rPr>
          <w:b/>
          <w:bCs/>
          <w:sz w:val="20"/>
          <w:szCs w:val="20"/>
        </w:rPr>
        <w:t xml:space="preserve">Safety: </w:t>
      </w:r>
      <w:r w:rsidRPr="00CF7FDF">
        <w:rPr>
          <w:sz w:val="20"/>
          <w:szCs w:val="20"/>
        </w:rPr>
        <w:t xml:space="preserve">Verbal requests can be misheard or </w:t>
      </w:r>
      <w:proofErr w:type="spellStart"/>
      <w:r w:rsidRPr="00CF7FDF">
        <w:rPr>
          <w:sz w:val="20"/>
          <w:szCs w:val="20"/>
        </w:rPr>
        <w:t>misrecorded</w:t>
      </w:r>
      <w:proofErr w:type="spellEnd"/>
      <w:r w:rsidRPr="00CF7FDF">
        <w:rPr>
          <w:sz w:val="20"/>
          <w:szCs w:val="20"/>
        </w:rPr>
        <w:t xml:space="preserve">, increasing the chance of errors. </w:t>
      </w:r>
    </w:p>
    <w:p w14:paraId="43105CD1" w14:textId="77777777" w:rsidR="00CF7FDF" w:rsidRPr="00CF7FDF" w:rsidRDefault="00CF7FDF" w:rsidP="00B21008">
      <w:pPr>
        <w:pStyle w:val="ListParagraph"/>
        <w:numPr>
          <w:ilvl w:val="3"/>
          <w:numId w:val="2"/>
        </w:numPr>
        <w:jc w:val="both"/>
        <w:rPr>
          <w:sz w:val="20"/>
          <w:szCs w:val="20"/>
        </w:rPr>
      </w:pPr>
      <w:r w:rsidRPr="00CF7FDF">
        <w:rPr>
          <w:b/>
          <w:bCs/>
          <w:sz w:val="20"/>
          <w:szCs w:val="20"/>
        </w:rPr>
        <w:t xml:space="preserve">Accuracy: </w:t>
      </w:r>
      <w:r w:rsidRPr="00CF7FDF">
        <w:rPr>
          <w:sz w:val="20"/>
          <w:szCs w:val="20"/>
        </w:rPr>
        <w:t xml:space="preserve">Digital and written requests create a clear, auditable record that can be checked before issuing. </w:t>
      </w:r>
    </w:p>
    <w:p w14:paraId="65C59EBB" w14:textId="0ABE2A4C" w:rsidR="00CF7FDF" w:rsidRPr="00CF7FDF" w:rsidRDefault="00CF7FDF" w:rsidP="00B21008">
      <w:pPr>
        <w:pStyle w:val="ListParagraph"/>
        <w:numPr>
          <w:ilvl w:val="3"/>
          <w:numId w:val="2"/>
        </w:numPr>
        <w:jc w:val="both"/>
        <w:rPr>
          <w:sz w:val="20"/>
          <w:szCs w:val="20"/>
        </w:rPr>
      </w:pPr>
      <w:r w:rsidRPr="00CF7FDF">
        <w:rPr>
          <w:b/>
          <w:bCs/>
          <w:sz w:val="20"/>
          <w:szCs w:val="20"/>
        </w:rPr>
        <w:t xml:space="preserve">Efficiency: </w:t>
      </w:r>
      <w:r w:rsidRPr="00CF7FDF">
        <w:rPr>
          <w:sz w:val="20"/>
          <w:szCs w:val="20"/>
        </w:rPr>
        <w:t xml:space="preserve">Structured requests allow our team to process prescriptions more quickly and consistently. </w:t>
      </w:r>
    </w:p>
    <w:p w14:paraId="69675FD8" w14:textId="77777777" w:rsidR="00CF7FDF" w:rsidRPr="00CF7FDF" w:rsidRDefault="00CF7FDF" w:rsidP="00B21008">
      <w:pPr>
        <w:jc w:val="both"/>
        <w:rPr>
          <w:sz w:val="20"/>
          <w:szCs w:val="20"/>
        </w:rPr>
      </w:pPr>
    </w:p>
    <w:p w14:paraId="3DD4E199" w14:textId="77777777" w:rsidR="00CF7FDF" w:rsidRPr="00CF7FDF" w:rsidRDefault="00CF7FDF" w:rsidP="00B21008">
      <w:pPr>
        <w:jc w:val="both"/>
        <w:rPr>
          <w:sz w:val="20"/>
          <w:szCs w:val="20"/>
        </w:rPr>
      </w:pPr>
      <w:r w:rsidRPr="00CF7FDF">
        <w:rPr>
          <w:b/>
          <w:bCs/>
          <w:sz w:val="20"/>
          <w:szCs w:val="20"/>
        </w:rPr>
        <w:t xml:space="preserve">Need help? </w:t>
      </w:r>
    </w:p>
    <w:p w14:paraId="2ADF754A" w14:textId="77777777" w:rsidR="00CF7FDF" w:rsidRPr="00CF7FDF" w:rsidRDefault="00CF7FDF" w:rsidP="00B21008">
      <w:pPr>
        <w:jc w:val="both"/>
        <w:rPr>
          <w:sz w:val="20"/>
          <w:szCs w:val="20"/>
        </w:rPr>
      </w:pPr>
      <w:r w:rsidRPr="00CF7FDF">
        <w:rPr>
          <w:sz w:val="20"/>
          <w:szCs w:val="20"/>
        </w:rPr>
        <w:t xml:space="preserve">If you have any questions about using the Dr IQ or NHS apps, or if you need assistance preparing a written request, please call our reception during normal opening hours (09:00 – 17:00, Monday-Friday) or visit the practice. Our staff are happy to guide you through the process. </w:t>
      </w:r>
    </w:p>
    <w:p w14:paraId="59A34F07" w14:textId="77777777" w:rsidR="00CF7FDF" w:rsidRPr="00CF7FDF" w:rsidRDefault="00CF7FDF" w:rsidP="00B21008">
      <w:pPr>
        <w:jc w:val="both"/>
        <w:rPr>
          <w:sz w:val="20"/>
          <w:szCs w:val="20"/>
        </w:rPr>
      </w:pPr>
      <w:r w:rsidRPr="00CF7FDF">
        <w:rPr>
          <w:sz w:val="20"/>
          <w:szCs w:val="20"/>
        </w:rPr>
        <w:t xml:space="preserve">Thank you for your cooperation and for helping us keep your medication management safe and reliable. </w:t>
      </w:r>
    </w:p>
    <w:p w14:paraId="1D388E6A" w14:textId="77777777" w:rsidR="00CF7FDF" w:rsidRPr="00CF7FDF" w:rsidRDefault="00CF7FDF" w:rsidP="00B21008">
      <w:pPr>
        <w:jc w:val="both"/>
        <w:rPr>
          <w:sz w:val="20"/>
          <w:szCs w:val="20"/>
        </w:rPr>
      </w:pPr>
    </w:p>
    <w:p w14:paraId="304B65CF" w14:textId="4634C076" w:rsidR="00885B6E" w:rsidRPr="00B21008" w:rsidRDefault="00CF7FDF" w:rsidP="00B21008">
      <w:pPr>
        <w:jc w:val="both"/>
        <w:rPr>
          <w:sz w:val="20"/>
          <w:szCs w:val="20"/>
        </w:rPr>
      </w:pPr>
      <w:r w:rsidRPr="00B21008">
        <w:rPr>
          <w:sz w:val="20"/>
          <w:szCs w:val="20"/>
        </w:rPr>
        <w:t xml:space="preserve">Yours sincerely, </w:t>
      </w:r>
    </w:p>
    <w:p w14:paraId="0006A874" w14:textId="2D45DAF6" w:rsidR="00CF7FDF" w:rsidRPr="00B21008" w:rsidRDefault="00CF7FDF" w:rsidP="00B21008">
      <w:pPr>
        <w:jc w:val="both"/>
        <w:rPr>
          <w:b/>
          <w:bCs/>
          <w:sz w:val="20"/>
          <w:szCs w:val="20"/>
        </w:rPr>
      </w:pPr>
      <w:r w:rsidRPr="00B21008">
        <w:rPr>
          <w:b/>
          <w:bCs/>
          <w:sz w:val="20"/>
          <w:szCs w:val="20"/>
        </w:rPr>
        <w:t>The Management Team</w:t>
      </w:r>
    </w:p>
    <w:p w14:paraId="1F1E7EB0" w14:textId="3DC2B7C8" w:rsidR="00CF7FDF" w:rsidRDefault="00CF7FDF" w:rsidP="00CF7FDF"/>
    <w:sectPr w:rsidR="00CF7FDF" w:rsidSect="004C4A2D">
      <w:headerReference w:type="default" r:id="rId12"/>
      <w:footerReference w:type="default" r:id="rId13"/>
      <w:pgSz w:w="11906" w:h="16838"/>
      <w:pgMar w:top="1440" w:right="1440" w:bottom="1440" w:left="144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D0DDB" w14:textId="77777777" w:rsidR="0063379D" w:rsidRDefault="0063379D" w:rsidP="00A8765A">
      <w:r>
        <w:separator/>
      </w:r>
    </w:p>
  </w:endnote>
  <w:endnote w:type="continuationSeparator" w:id="0">
    <w:p w14:paraId="4302401D" w14:textId="77777777" w:rsidR="0063379D" w:rsidRDefault="0063379D" w:rsidP="00A87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11"/>
      <w:gridCol w:w="1668"/>
      <w:gridCol w:w="395"/>
      <w:gridCol w:w="2852"/>
    </w:tblGrid>
    <w:tr w:rsidR="00B835F3" w:rsidRPr="00B835F3" w14:paraId="7BCF302F" w14:textId="77777777" w:rsidTr="00B835F3">
      <w:tc>
        <w:tcPr>
          <w:tcW w:w="4111" w:type="dxa"/>
        </w:tcPr>
        <w:p w14:paraId="3C15C4A4" w14:textId="6826CA93" w:rsidR="00B835F3" w:rsidRPr="00B835F3" w:rsidRDefault="00223402" w:rsidP="00B835F3">
          <w:pPr>
            <w:rPr>
              <w:rFonts w:ascii="Arial" w:hAnsi="Arial" w:cs="Arial"/>
              <w:b/>
              <w:bCs/>
              <w:color w:val="4472C4" w:themeColor="accent1"/>
              <w:sz w:val="14"/>
              <w:szCs w:val="14"/>
            </w:rPr>
          </w:pPr>
          <w:r w:rsidRPr="00223402">
            <w:rPr>
              <w:rFonts w:ascii="Arial" w:hAnsi="Arial" w:cs="Arial"/>
              <w:b/>
              <w:bCs/>
              <w:color w:val="0070C0"/>
              <w:sz w:val="14"/>
              <w:szCs w:val="14"/>
            </w:rPr>
            <w:t>Chilvers &amp; McCrea Limited trading as Operose Health</w:t>
          </w:r>
        </w:p>
      </w:tc>
      <w:tc>
        <w:tcPr>
          <w:tcW w:w="1668" w:type="dxa"/>
        </w:tcPr>
        <w:p w14:paraId="2A25A95C" w14:textId="77777777" w:rsidR="00B835F3" w:rsidRPr="00B835F3" w:rsidRDefault="00B835F3" w:rsidP="00B835F3">
          <w:pPr>
            <w:rPr>
              <w:rFonts w:ascii="Arial" w:hAnsi="Arial" w:cs="Arial"/>
              <w:color w:val="000000" w:themeColor="text1"/>
              <w:sz w:val="14"/>
              <w:szCs w:val="14"/>
            </w:rPr>
          </w:pPr>
        </w:p>
      </w:tc>
      <w:tc>
        <w:tcPr>
          <w:tcW w:w="395" w:type="dxa"/>
        </w:tcPr>
        <w:p w14:paraId="01DF09D7" w14:textId="77777777" w:rsidR="00B835F3" w:rsidRPr="00B835F3" w:rsidRDefault="00B835F3" w:rsidP="00B835F3">
          <w:pPr>
            <w:jc w:val="center"/>
            <w:rPr>
              <w:rFonts w:ascii="Arial" w:hAnsi="Arial" w:cs="Arial"/>
              <w:b/>
              <w:bCs/>
              <w:color w:val="0070C0"/>
              <w:sz w:val="14"/>
              <w:szCs w:val="14"/>
            </w:rPr>
          </w:pPr>
          <w:r w:rsidRPr="00B835F3">
            <w:rPr>
              <w:rFonts w:ascii="Arial" w:hAnsi="Arial" w:cs="Arial"/>
              <w:b/>
              <w:bCs/>
              <w:color w:val="0070C0"/>
              <w:sz w:val="14"/>
              <w:szCs w:val="14"/>
            </w:rPr>
            <w:t>W:</w:t>
          </w:r>
        </w:p>
      </w:tc>
      <w:tc>
        <w:tcPr>
          <w:tcW w:w="2852" w:type="dxa"/>
        </w:tcPr>
        <w:p w14:paraId="6489214B" w14:textId="0535249C" w:rsidR="00B835F3" w:rsidRPr="00B835F3" w:rsidRDefault="00223402" w:rsidP="00B835F3">
          <w:pPr>
            <w:rPr>
              <w:rFonts w:ascii="Arial" w:hAnsi="Arial" w:cs="Arial"/>
              <w:color w:val="000000" w:themeColor="text1"/>
              <w:sz w:val="14"/>
              <w:szCs w:val="14"/>
            </w:rPr>
          </w:pPr>
          <w:r w:rsidRPr="00223402">
            <w:rPr>
              <w:rFonts w:ascii="Arial" w:hAnsi="Arial" w:cs="Arial"/>
              <w:color w:val="000000" w:themeColor="text1"/>
              <w:sz w:val="14"/>
              <w:szCs w:val="14"/>
            </w:rPr>
            <w:t>www</w:t>
          </w:r>
          <w:r w:rsidR="00084594">
            <w:rPr>
              <w:rFonts w:cs="Arial"/>
              <w:color w:val="000000" w:themeColor="text1"/>
              <w:sz w:val="14"/>
              <w:szCs w:val="14"/>
            </w:rPr>
            <w:t>.</w:t>
          </w:r>
          <w:r w:rsidR="00084594" w:rsidRPr="00084594">
            <w:rPr>
              <w:rFonts w:ascii="Arial" w:hAnsi="Arial" w:cs="Arial"/>
              <w:color w:val="000000" w:themeColor="text1"/>
              <w:sz w:val="14"/>
              <w:szCs w:val="14"/>
            </w:rPr>
            <w:t>hickingslanemc.nhs.uk</w:t>
          </w:r>
        </w:p>
      </w:tc>
    </w:tr>
    <w:tr w:rsidR="00B835F3" w:rsidRPr="00B835F3" w14:paraId="4C73FD91" w14:textId="77777777" w:rsidTr="00B835F3">
      <w:tc>
        <w:tcPr>
          <w:tcW w:w="4111" w:type="dxa"/>
        </w:tcPr>
        <w:p w14:paraId="5678682B" w14:textId="27A5D4F4" w:rsidR="00B835F3" w:rsidRPr="00B835F3" w:rsidRDefault="00B835F3" w:rsidP="00B835F3">
          <w:pPr>
            <w:rPr>
              <w:rFonts w:ascii="Arial" w:hAnsi="Arial" w:cs="Arial"/>
              <w:color w:val="000000" w:themeColor="text1"/>
              <w:sz w:val="14"/>
              <w:szCs w:val="14"/>
            </w:rPr>
          </w:pPr>
          <w:r w:rsidRPr="00B835F3">
            <w:rPr>
              <w:rFonts w:ascii="Arial" w:hAnsi="Arial" w:cs="Arial"/>
              <w:color w:val="000000" w:themeColor="text1"/>
              <w:sz w:val="14"/>
              <w:szCs w:val="14"/>
            </w:rPr>
            <w:t>Registered office: Rose House, Bell Lane Office Village,</w:t>
          </w:r>
        </w:p>
      </w:tc>
      <w:tc>
        <w:tcPr>
          <w:tcW w:w="1668" w:type="dxa"/>
        </w:tcPr>
        <w:p w14:paraId="64412571" w14:textId="77777777" w:rsidR="00B835F3" w:rsidRPr="00B835F3" w:rsidRDefault="00B835F3" w:rsidP="00B835F3">
          <w:pPr>
            <w:rPr>
              <w:rFonts w:ascii="Arial" w:hAnsi="Arial" w:cs="Arial"/>
              <w:color w:val="000000" w:themeColor="text1"/>
              <w:sz w:val="14"/>
              <w:szCs w:val="14"/>
            </w:rPr>
          </w:pPr>
        </w:p>
      </w:tc>
      <w:tc>
        <w:tcPr>
          <w:tcW w:w="395" w:type="dxa"/>
        </w:tcPr>
        <w:p w14:paraId="32464881" w14:textId="77777777" w:rsidR="00B835F3" w:rsidRPr="00B835F3" w:rsidRDefault="00B835F3" w:rsidP="00B835F3">
          <w:pPr>
            <w:jc w:val="center"/>
            <w:rPr>
              <w:rFonts w:ascii="Arial" w:hAnsi="Arial" w:cs="Arial"/>
              <w:b/>
              <w:bCs/>
              <w:color w:val="0070C0"/>
              <w:sz w:val="14"/>
              <w:szCs w:val="14"/>
            </w:rPr>
          </w:pPr>
          <w:r w:rsidRPr="00B835F3">
            <w:rPr>
              <w:rFonts w:ascii="Arial" w:hAnsi="Arial" w:cs="Arial"/>
              <w:b/>
              <w:bCs/>
              <w:color w:val="0070C0"/>
              <w:sz w:val="14"/>
              <w:szCs w:val="14"/>
            </w:rPr>
            <w:t>T:</w:t>
          </w:r>
        </w:p>
      </w:tc>
      <w:tc>
        <w:tcPr>
          <w:tcW w:w="2852" w:type="dxa"/>
        </w:tcPr>
        <w:p w14:paraId="4D583848" w14:textId="49511A3B" w:rsidR="00B835F3" w:rsidRPr="00B835F3" w:rsidRDefault="00223402" w:rsidP="00B835F3">
          <w:pPr>
            <w:rPr>
              <w:rFonts w:ascii="Arial" w:hAnsi="Arial" w:cs="Arial"/>
              <w:color w:val="000000" w:themeColor="text1"/>
              <w:sz w:val="14"/>
              <w:szCs w:val="14"/>
            </w:rPr>
          </w:pPr>
          <w:r w:rsidRPr="00223402">
            <w:rPr>
              <w:rFonts w:ascii="Arial" w:hAnsi="Arial" w:cs="Arial"/>
              <w:color w:val="000000" w:themeColor="text1"/>
              <w:sz w:val="14"/>
              <w:szCs w:val="14"/>
            </w:rPr>
            <w:t>011</w:t>
          </w:r>
          <w:r w:rsidR="00084594">
            <w:rPr>
              <w:rFonts w:ascii="Arial" w:hAnsi="Arial" w:cs="Arial"/>
              <w:color w:val="000000" w:themeColor="text1"/>
              <w:sz w:val="14"/>
              <w:szCs w:val="14"/>
            </w:rPr>
            <w:t>5 939 5555</w:t>
          </w:r>
        </w:p>
      </w:tc>
    </w:tr>
    <w:tr w:rsidR="00B835F3" w:rsidRPr="00B835F3" w14:paraId="4881011D" w14:textId="77777777" w:rsidTr="00B835F3">
      <w:tc>
        <w:tcPr>
          <w:tcW w:w="4111" w:type="dxa"/>
        </w:tcPr>
        <w:p w14:paraId="18D39498" w14:textId="3D7AB606" w:rsidR="00B835F3" w:rsidRPr="00B835F3" w:rsidRDefault="00B835F3" w:rsidP="00B835F3">
          <w:pPr>
            <w:rPr>
              <w:rFonts w:ascii="Arial" w:hAnsi="Arial" w:cs="Arial"/>
              <w:color w:val="000000" w:themeColor="text1"/>
              <w:sz w:val="14"/>
              <w:szCs w:val="14"/>
            </w:rPr>
          </w:pPr>
          <w:r w:rsidRPr="00B835F3">
            <w:rPr>
              <w:rFonts w:ascii="Arial" w:hAnsi="Arial" w:cs="Arial"/>
              <w:color w:val="000000" w:themeColor="text1"/>
              <w:sz w:val="14"/>
              <w:szCs w:val="14"/>
            </w:rPr>
            <w:t>Bell Lane, Little Chalfont, Buckinghamshire, HP6 6FA</w:t>
          </w:r>
        </w:p>
      </w:tc>
      <w:tc>
        <w:tcPr>
          <w:tcW w:w="1668" w:type="dxa"/>
        </w:tcPr>
        <w:p w14:paraId="07F85ACC" w14:textId="77777777" w:rsidR="00B835F3" w:rsidRPr="00B835F3" w:rsidRDefault="00B835F3" w:rsidP="00B835F3">
          <w:pPr>
            <w:rPr>
              <w:rFonts w:ascii="Arial" w:hAnsi="Arial" w:cs="Arial"/>
              <w:color w:val="000000" w:themeColor="text1"/>
              <w:sz w:val="14"/>
              <w:szCs w:val="14"/>
            </w:rPr>
          </w:pPr>
        </w:p>
      </w:tc>
      <w:tc>
        <w:tcPr>
          <w:tcW w:w="395" w:type="dxa"/>
        </w:tcPr>
        <w:p w14:paraId="5DBFF3D6" w14:textId="7EF17DD3" w:rsidR="00B835F3" w:rsidRPr="00B835F3" w:rsidRDefault="00B835F3" w:rsidP="00B835F3">
          <w:pPr>
            <w:jc w:val="center"/>
            <w:rPr>
              <w:rFonts w:ascii="Arial" w:hAnsi="Arial" w:cs="Arial"/>
              <w:b/>
              <w:bCs/>
              <w:color w:val="A5A5A5" w:themeColor="accent3"/>
              <w:sz w:val="14"/>
              <w:szCs w:val="14"/>
            </w:rPr>
          </w:pPr>
        </w:p>
      </w:tc>
      <w:tc>
        <w:tcPr>
          <w:tcW w:w="2852" w:type="dxa"/>
        </w:tcPr>
        <w:p w14:paraId="27FA4DA2" w14:textId="17332A7F" w:rsidR="00B835F3" w:rsidRPr="00B835F3" w:rsidRDefault="00B835F3" w:rsidP="00B835F3">
          <w:pPr>
            <w:rPr>
              <w:rFonts w:ascii="Arial" w:hAnsi="Arial" w:cs="Arial"/>
              <w:color w:val="000000" w:themeColor="text1"/>
              <w:sz w:val="14"/>
              <w:szCs w:val="14"/>
            </w:rPr>
          </w:pPr>
        </w:p>
      </w:tc>
    </w:tr>
    <w:tr w:rsidR="00B835F3" w:rsidRPr="00B835F3" w14:paraId="7007008E" w14:textId="77777777" w:rsidTr="00B835F3">
      <w:tc>
        <w:tcPr>
          <w:tcW w:w="4111" w:type="dxa"/>
        </w:tcPr>
        <w:p w14:paraId="18149765" w14:textId="77777777" w:rsidR="00B835F3" w:rsidRPr="00B835F3" w:rsidRDefault="00B835F3" w:rsidP="00B835F3">
          <w:pPr>
            <w:rPr>
              <w:rFonts w:ascii="Arial" w:hAnsi="Arial" w:cs="Arial"/>
              <w:color w:val="000000" w:themeColor="text1"/>
              <w:sz w:val="14"/>
              <w:szCs w:val="14"/>
            </w:rPr>
          </w:pPr>
        </w:p>
      </w:tc>
      <w:tc>
        <w:tcPr>
          <w:tcW w:w="1668" w:type="dxa"/>
        </w:tcPr>
        <w:p w14:paraId="6900B9B5" w14:textId="77777777" w:rsidR="00B835F3" w:rsidRPr="00B835F3" w:rsidRDefault="00B835F3" w:rsidP="00B835F3">
          <w:pPr>
            <w:rPr>
              <w:rFonts w:ascii="Arial" w:hAnsi="Arial" w:cs="Arial"/>
              <w:color w:val="000000" w:themeColor="text1"/>
              <w:sz w:val="14"/>
              <w:szCs w:val="14"/>
            </w:rPr>
          </w:pPr>
        </w:p>
      </w:tc>
      <w:tc>
        <w:tcPr>
          <w:tcW w:w="395" w:type="dxa"/>
        </w:tcPr>
        <w:p w14:paraId="5BE1418C" w14:textId="77777777" w:rsidR="00B835F3" w:rsidRPr="00B835F3" w:rsidRDefault="00B835F3" w:rsidP="00B835F3">
          <w:pPr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</w:p>
      </w:tc>
      <w:tc>
        <w:tcPr>
          <w:tcW w:w="2852" w:type="dxa"/>
        </w:tcPr>
        <w:p w14:paraId="6B9C8E2B" w14:textId="77777777" w:rsidR="00B835F3" w:rsidRPr="00B835F3" w:rsidRDefault="00B835F3" w:rsidP="00B835F3">
          <w:pPr>
            <w:rPr>
              <w:rFonts w:ascii="Arial" w:hAnsi="Arial" w:cs="Arial"/>
              <w:color w:val="000000" w:themeColor="text1"/>
              <w:sz w:val="14"/>
              <w:szCs w:val="14"/>
            </w:rPr>
          </w:pPr>
        </w:p>
      </w:tc>
    </w:tr>
    <w:tr w:rsidR="00B835F3" w:rsidRPr="00B835F3" w14:paraId="43D5CC6F" w14:textId="77777777" w:rsidTr="00B835F3">
      <w:tc>
        <w:tcPr>
          <w:tcW w:w="4111" w:type="dxa"/>
        </w:tcPr>
        <w:p w14:paraId="57AD2804" w14:textId="43462759" w:rsidR="00B835F3" w:rsidRPr="00B835F3" w:rsidRDefault="00B835F3" w:rsidP="00B835F3">
          <w:pPr>
            <w:rPr>
              <w:rFonts w:ascii="Arial" w:hAnsi="Arial" w:cs="Arial"/>
              <w:color w:val="000000" w:themeColor="text1"/>
              <w:sz w:val="14"/>
              <w:szCs w:val="14"/>
            </w:rPr>
          </w:pPr>
          <w:r w:rsidRPr="00B835F3">
            <w:rPr>
              <w:rFonts w:ascii="Arial" w:hAnsi="Arial" w:cs="Arial"/>
              <w:color w:val="000000" w:themeColor="text1"/>
              <w:sz w:val="14"/>
              <w:szCs w:val="14"/>
            </w:rPr>
            <w:t>Registered in England and Wales: 0</w:t>
          </w:r>
          <w:r w:rsidR="00223402">
            <w:rPr>
              <w:rFonts w:ascii="Arial" w:hAnsi="Arial" w:cs="Arial"/>
              <w:color w:val="000000" w:themeColor="text1"/>
              <w:sz w:val="14"/>
              <w:szCs w:val="14"/>
            </w:rPr>
            <w:t>4149500</w:t>
          </w:r>
        </w:p>
      </w:tc>
      <w:tc>
        <w:tcPr>
          <w:tcW w:w="1668" w:type="dxa"/>
        </w:tcPr>
        <w:p w14:paraId="28E518F7" w14:textId="77777777" w:rsidR="00B835F3" w:rsidRPr="00B835F3" w:rsidRDefault="00B835F3" w:rsidP="00B835F3">
          <w:pPr>
            <w:rPr>
              <w:rFonts w:ascii="Arial" w:hAnsi="Arial" w:cs="Arial"/>
              <w:color w:val="000000" w:themeColor="text1"/>
              <w:sz w:val="14"/>
              <w:szCs w:val="14"/>
            </w:rPr>
          </w:pPr>
        </w:p>
      </w:tc>
      <w:tc>
        <w:tcPr>
          <w:tcW w:w="395" w:type="dxa"/>
        </w:tcPr>
        <w:p w14:paraId="77FB8AB4" w14:textId="77777777" w:rsidR="00B835F3" w:rsidRPr="00B835F3" w:rsidRDefault="00B835F3" w:rsidP="00B835F3">
          <w:pPr>
            <w:jc w:val="center"/>
            <w:rPr>
              <w:rFonts w:ascii="Arial" w:hAnsi="Arial" w:cs="Arial"/>
              <w:color w:val="000000" w:themeColor="text1"/>
              <w:sz w:val="14"/>
              <w:szCs w:val="14"/>
            </w:rPr>
          </w:pPr>
        </w:p>
      </w:tc>
      <w:tc>
        <w:tcPr>
          <w:tcW w:w="2852" w:type="dxa"/>
        </w:tcPr>
        <w:p w14:paraId="08050678" w14:textId="77777777" w:rsidR="00B835F3" w:rsidRPr="00B835F3" w:rsidRDefault="00B835F3" w:rsidP="00B835F3">
          <w:pPr>
            <w:rPr>
              <w:rFonts w:ascii="Arial" w:hAnsi="Arial" w:cs="Arial"/>
              <w:color w:val="000000" w:themeColor="text1"/>
              <w:sz w:val="14"/>
              <w:szCs w:val="14"/>
            </w:rPr>
          </w:pPr>
        </w:p>
      </w:tc>
    </w:tr>
  </w:tbl>
  <w:p w14:paraId="6CACD2A9" w14:textId="77777777" w:rsidR="00B835F3" w:rsidRDefault="00B835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72CE9" w14:textId="77777777" w:rsidR="0063379D" w:rsidRDefault="0063379D" w:rsidP="00A8765A">
      <w:r>
        <w:separator/>
      </w:r>
    </w:p>
  </w:footnote>
  <w:footnote w:type="continuationSeparator" w:id="0">
    <w:p w14:paraId="3122726A" w14:textId="77777777" w:rsidR="0063379D" w:rsidRDefault="0063379D" w:rsidP="00A87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391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2"/>
      <w:gridCol w:w="4829"/>
    </w:tblGrid>
    <w:tr w:rsidR="00B835F3" w14:paraId="0AFC05E3" w14:textId="77777777" w:rsidTr="00B835F3">
      <w:trPr>
        <w:jc w:val="right"/>
      </w:trPr>
      <w:tc>
        <w:tcPr>
          <w:tcW w:w="562" w:type="dxa"/>
        </w:tcPr>
        <w:p w14:paraId="70165122" w14:textId="77777777" w:rsidR="00B835F3" w:rsidRDefault="00B835F3">
          <w:pPr>
            <w:pStyle w:val="Header"/>
          </w:pPr>
        </w:p>
      </w:tc>
      <w:tc>
        <w:tcPr>
          <w:tcW w:w="4829" w:type="dxa"/>
        </w:tcPr>
        <w:p w14:paraId="2333882E" w14:textId="06D05047" w:rsidR="00B835F3" w:rsidRDefault="00B835F3" w:rsidP="00D24C58">
          <w:pPr>
            <w:pStyle w:val="Header"/>
            <w:jc w:val="right"/>
          </w:pPr>
          <w:r>
            <w:rPr>
              <w:noProof/>
            </w:rPr>
            <w:drawing>
              <wp:inline distT="0" distB="0" distL="0" distR="0" wp14:anchorId="00A45EF5" wp14:editId="3CDB8218">
                <wp:extent cx="599607" cy="239843"/>
                <wp:effectExtent l="0" t="0" r="0" b="1905"/>
                <wp:docPr id="24" name="Picture 24" descr="A blue and white logo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A blue and white logo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714" cy="2514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B835F3" w:rsidRPr="00652B98" w14:paraId="47D90219" w14:textId="77777777" w:rsidTr="00B835F3">
      <w:trPr>
        <w:jc w:val="right"/>
      </w:trPr>
      <w:tc>
        <w:tcPr>
          <w:tcW w:w="562" w:type="dxa"/>
          <w:vAlign w:val="center"/>
        </w:tcPr>
        <w:p w14:paraId="7D9250A1" w14:textId="77777777" w:rsidR="00B835F3" w:rsidRPr="00AF2AC7" w:rsidRDefault="00B835F3" w:rsidP="004C4A2D">
          <w:pPr>
            <w:pStyle w:val="Header"/>
            <w:rPr>
              <w:rFonts w:ascii="Arial" w:hAnsi="Arial" w:cs="Arial"/>
            </w:rPr>
          </w:pPr>
        </w:p>
      </w:tc>
      <w:tc>
        <w:tcPr>
          <w:tcW w:w="4829" w:type="dxa"/>
          <w:vAlign w:val="center"/>
        </w:tcPr>
        <w:p w14:paraId="712C3422" w14:textId="77777777" w:rsidR="00B835F3" w:rsidRPr="00AF2AC7" w:rsidRDefault="00B835F3" w:rsidP="004C4A2D">
          <w:pPr>
            <w:pStyle w:val="Header"/>
            <w:jc w:val="right"/>
            <w:rPr>
              <w:rFonts w:ascii="Arial" w:hAnsi="Arial" w:cs="Arial"/>
              <w:b/>
              <w:bCs/>
              <w:color w:val="000000" w:themeColor="text1"/>
            </w:rPr>
          </w:pPr>
        </w:p>
      </w:tc>
    </w:tr>
    <w:tr w:rsidR="00B835F3" w:rsidRPr="00652B98" w14:paraId="11E3C165" w14:textId="77777777" w:rsidTr="00B835F3">
      <w:trPr>
        <w:jc w:val="right"/>
      </w:trPr>
      <w:tc>
        <w:tcPr>
          <w:tcW w:w="562" w:type="dxa"/>
          <w:vAlign w:val="center"/>
        </w:tcPr>
        <w:p w14:paraId="528B9240" w14:textId="6AE3DB2A" w:rsidR="00B835F3" w:rsidRPr="00AF2AC7" w:rsidRDefault="00B835F3" w:rsidP="004C4A2D">
          <w:pPr>
            <w:pStyle w:val="Header"/>
            <w:rPr>
              <w:rFonts w:ascii="Arial" w:hAnsi="Arial" w:cs="Arial"/>
            </w:rPr>
          </w:pPr>
        </w:p>
      </w:tc>
      <w:tc>
        <w:tcPr>
          <w:tcW w:w="4829" w:type="dxa"/>
          <w:vAlign w:val="center"/>
        </w:tcPr>
        <w:p w14:paraId="2D1C744A" w14:textId="77777777" w:rsidR="00B835F3" w:rsidRDefault="00084594" w:rsidP="004C4A2D">
          <w:pPr>
            <w:pStyle w:val="Header"/>
            <w:jc w:val="right"/>
            <w:rPr>
              <w:rFonts w:ascii="Arial" w:hAnsi="Arial" w:cs="Arial"/>
              <w:b/>
              <w:bCs/>
              <w:color w:val="000000" w:themeColor="text1"/>
              <w:lang w:val="en-US"/>
            </w:rPr>
          </w:pPr>
          <w:r w:rsidRPr="00084594">
            <w:rPr>
              <w:rFonts w:ascii="Arial" w:hAnsi="Arial" w:cs="Arial"/>
              <w:b/>
              <w:bCs/>
              <w:color w:val="000000" w:themeColor="text1"/>
              <w:lang w:val="en-US"/>
            </w:rPr>
            <w:t>Hickings Lane Medical Centre</w:t>
          </w:r>
        </w:p>
        <w:p w14:paraId="4F768BF3" w14:textId="37A61912" w:rsidR="00084594" w:rsidRPr="00084594" w:rsidRDefault="00084594" w:rsidP="004C4A2D">
          <w:pPr>
            <w:pStyle w:val="Header"/>
            <w:jc w:val="right"/>
            <w:rPr>
              <w:rFonts w:ascii="Arial" w:hAnsi="Arial" w:cs="Arial"/>
              <w:sz w:val="22"/>
              <w:szCs w:val="22"/>
            </w:rPr>
          </w:pPr>
          <w:r w:rsidRPr="00084594">
            <w:rPr>
              <w:rFonts w:ascii="Arial" w:hAnsi="Arial" w:cs="Arial"/>
              <w:color w:val="000000" w:themeColor="text1"/>
              <w:sz w:val="22"/>
              <w:szCs w:val="22"/>
              <w:lang w:val="en-US"/>
            </w:rPr>
            <w:t>Hickings Lane Medical Centre</w:t>
          </w:r>
        </w:p>
      </w:tc>
    </w:tr>
    <w:tr w:rsidR="00B835F3" w:rsidRPr="00652B98" w14:paraId="091452B5" w14:textId="77777777" w:rsidTr="00B835F3">
      <w:trPr>
        <w:jc w:val="right"/>
      </w:trPr>
      <w:tc>
        <w:tcPr>
          <w:tcW w:w="562" w:type="dxa"/>
          <w:vAlign w:val="center"/>
        </w:tcPr>
        <w:p w14:paraId="49C461F1" w14:textId="1D1933C5" w:rsidR="00B835F3" w:rsidRPr="00652B98" w:rsidRDefault="00B835F3" w:rsidP="004C4A2D">
          <w:pPr>
            <w:pStyle w:val="Head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829" w:type="dxa"/>
          <w:vAlign w:val="center"/>
        </w:tcPr>
        <w:p w14:paraId="0DEE4687" w14:textId="07D7E140" w:rsidR="00B835F3" w:rsidRPr="00652B98" w:rsidRDefault="00084594" w:rsidP="004C4A2D">
          <w:pPr>
            <w:pStyle w:val="Header"/>
            <w:jc w:val="right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  <w:lang w:val="en-US"/>
            </w:rPr>
            <w:t xml:space="preserve">120 </w:t>
          </w:r>
          <w:proofErr w:type="spellStart"/>
          <w:r w:rsidR="00223402" w:rsidRPr="00223402">
            <w:rPr>
              <w:rFonts w:ascii="Arial" w:hAnsi="Arial" w:cs="Arial"/>
              <w:sz w:val="22"/>
              <w:szCs w:val="22"/>
              <w:lang w:val="en-US"/>
            </w:rPr>
            <w:t>R</w:t>
          </w:r>
          <w:r>
            <w:rPr>
              <w:rFonts w:ascii="Arial" w:hAnsi="Arial" w:cs="Arial"/>
              <w:sz w:val="22"/>
              <w:szCs w:val="22"/>
              <w:lang w:val="en-US"/>
            </w:rPr>
            <w:t>yecroft</w:t>
          </w:r>
          <w:proofErr w:type="spellEnd"/>
          <w:r w:rsidR="00223402" w:rsidRPr="00223402">
            <w:rPr>
              <w:rFonts w:ascii="Arial" w:hAnsi="Arial" w:cs="Arial"/>
              <w:sz w:val="22"/>
              <w:szCs w:val="22"/>
              <w:lang w:val="en-US"/>
            </w:rPr>
            <w:t xml:space="preserve"> </w:t>
          </w:r>
          <w:r>
            <w:rPr>
              <w:rFonts w:ascii="Arial" w:hAnsi="Arial" w:cs="Arial"/>
              <w:sz w:val="22"/>
              <w:szCs w:val="22"/>
              <w:lang w:val="en-US"/>
            </w:rPr>
            <w:t>Street</w:t>
          </w:r>
          <w:r w:rsidR="00E54AE6" w:rsidRPr="00E54AE6">
            <w:rPr>
              <w:rFonts w:ascii="Arial" w:hAnsi="Arial" w:cs="Arial"/>
              <w:sz w:val="22"/>
              <w:szCs w:val="22"/>
              <w:lang w:val="en-US"/>
            </w:rPr>
            <w:t>,</w:t>
          </w:r>
          <w:r>
            <w:rPr>
              <w:rFonts w:ascii="Arial" w:hAnsi="Arial" w:cs="Arial"/>
              <w:sz w:val="22"/>
              <w:szCs w:val="22"/>
              <w:lang w:val="en-US"/>
            </w:rPr>
            <w:t xml:space="preserve"> Stapleford</w:t>
          </w:r>
        </w:p>
      </w:tc>
    </w:tr>
    <w:tr w:rsidR="00B835F3" w:rsidRPr="00652B98" w14:paraId="2204E4AF" w14:textId="77777777" w:rsidTr="00B835F3">
      <w:trPr>
        <w:jc w:val="right"/>
      </w:trPr>
      <w:tc>
        <w:tcPr>
          <w:tcW w:w="562" w:type="dxa"/>
          <w:vAlign w:val="center"/>
        </w:tcPr>
        <w:p w14:paraId="315232A0" w14:textId="2EFB136B" w:rsidR="00B835F3" w:rsidRPr="00652B98" w:rsidRDefault="00B835F3" w:rsidP="004C4A2D">
          <w:pPr>
            <w:pStyle w:val="Head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829" w:type="dxa"/>
          <w:vAlign w:val="center"/>
        </w:tcPr>
        <w:p w14:paraId="396CE7C9" w14:textId="117FA656" w:rsidR="00B835F3" w:rsidRPr="00652B98" w:rsidRDefault="00084594" w:rsidP="004C4A2D">
          <w:pPr>
            <w:pStyle w:val="Header"/>
            <w:jc w:val="right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color w:val="000000" w:themeColor="text1"/>
              <w:sz w:val="22"/>
              <w:szCs w:val="22"/>
              <w:lang w:val="en-US"/>
            </w:rPr>
            <w:t>Nottingham</w:t>
          </w:r>
          <w:r w:rsidR="00223402" w:rsidRPr="00223402">
            <w:rPr>
              <w:rFonts w:ascii="Arial" w:hAnsi="Arial" w:cs="Arial"/>
              <w:color w:val="000000" w:themeColor="text1"/>
              <w:sz w:val="22"/>
              <w:szCs w:val="22"/>
              <w:lang w:val="en-US"/>
            </w:rPr>
            <w:t xml:space="preserve">, </w:t>
          </w:r>
          <w:r>
            <w:rPr>
              <w:rFonts w:ascii="Arial" w:hAnsi="Arial" w:cs="Arial"/>
              <w:color w:val="000000" w:themeColor="text1"/>
              <w:sz w:val="22"/>
              <w:szCs w:val="22"/>
              <w:lang w:val="en-US"/>
            </w:rPr>
            <w:t>NG9 8PN</w:t>
          </w:r>
        </w:p>
      </w:tc>
    </w:tr>
  </w:tbl>
  <w:p w14:paraId="6B6F7D1F" w14:textId="7222754E" w:rsidR="00A8765A" w:rsidRPr="00D24C58" w:rsidRDefault="00A8765A">
    <w:pPr>
      <w:pStyle w:val="Header"/>
    </w:pPr>
    <w:r>
      <w:rPr>
        <w:rFonts w:ascii="Calibri" w:hAnsi="Calibri" w:cs="Calibri"/>
        <w:color w:val="2F5496"/>
        <w:sz w:val="22"/>
        <w:szCs w:val="22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1C6F46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6264693F"/>
    <w:multiLevelType w:val="hybridMultilevel"/>
    <w:tmpl w:val="A5727C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A1928A"/>
    <w:multiLevelType w:val="hybridMultilevel"/>
    <w:tmpl w:val="F5484AD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761170596">
    <w:abstractNumId w:val="0"/>
  </w:num>
  <w:num w:numId="2" w16cid:durableId="1512180117">
    <w:abstractNumId w:val="2"/>
  </w:num>
  <w:num w:numId="3" w16cid:durableId="951741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65A"/>
    <w:rsid w:val="0001548B"/>
    <w:rsid w:val="00084594"/>
    <w:rsid w:val="00094495"/>
    <w:rsid w:val="000D5162"/>
    <w:rsid w:val="001266EE"/>
    <w:rsid w:val="00154C3B"/>
    <w:rsid w:val="00214FE2"/>
    <w:rsid w:val="00223402"/>
    <w:rsid w:val="0023388E"/>
    <w:rsid w:val="003260FB"/>
    <w:rsid w:val="0032631B"/>
    <w:rsid w:val="0047187E"/>
    <w:rsid w:val="004C3E7C"/>
    <w:rsid w:val="004C4A2D"/>
    <w:rsid w:val="00547E4B"/>
    <w:rsid w:val="005A1598"/>
    <w:rsid w:val="005C133F"/>
    <w:rsid w:val="005C1C5F"/>
    <w:rsid w:val="00600955"/>
    <w:rsid w:val="0060324A"/>
    <w:rsid w:val="0062402B"/>
    <w:rsid w:val="0063379D"/>
    <w:rsid w:val="00652B98"/>
    <w:rsid w:val="006C0B6C"/>
    <w:rsid w:val="00754778"/>
    <w:rsid w:val="007B2CDA"/>
    <w:rsid w:val="00803B77"/>
    <w:rsid w:val="00821F44"/>
    <w:rsid w:val="00874878"/>
    <w:rsid w:val="00881212"/>
    <w:rsid w:val="00885B6E"/>
    <w:rsid w:val="008D4AD3"/>
    <w:rsid w:val="00A06CBF"/>
    <w:rsid w:val="00A85FC8"/>
    <w:rsid w:val="00A8765A"/>
    <w:rsid w:val="00AF2AC7"/>
    <w:rsid w:val="00B21008"/>
    <w:rsid w:val="00B82B2F"/>
    <w:rsid w:val="00B835F3"/>
    <w:rsid w:val="00C15FF4"/>
    <w:rsid w:val="00C831E2"/>
    <w:rsid w:val="00CF7FDF"/>
    <w:rsid w:val="00D17130"/>
    <w:rsid w:val="00D24C58"/>
    <w:rsid w:val="00D80FF3"/>
    <w:rsid w:val="00E54AE6"/>
    <w:rsid w:val="00EE3C05"/>
    <w:rsid w:val="00F2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E20F15"/>
  <w15:chartTrackingRefBased/>
  <w15:docId w15:val="{865FB210-7EE7-B746-966A-411B226B2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0FB"/>
    <w:rPr>
      <w:rFonts w:ascii="Roboto" w:hAnsi="Roboto"/>
    </w:rPr>
  </w:style>
  <w:style w:type="paragraph" w:styleId="Heading1">
    <w:name w:val="heading 1"/>
    <w:aliases w:val="Sub heading"/>
    <w:next w:val="Normal"/>
    <w:link w:val="Heading1Char"/>
    <w:uiPriority w:val="9"/>
    <w:qFormat/>
    <w:rsid w:val="003260FB"/>
    <w:pPr>
      <w:keepNext/>
      <w:keepLines/>
      <w:spacing w:before="240"/>
      <w:outlineLvl w:val="0"/>
    </w:pPr>
    <w:rPr>
      <w:rFonts w:ascii="Roboto" w:eastAsiaTheme="majorEastAsia" w:hAnsi="Roboto" w:cstheme="majorBidi"/>
      <w:b/>
      <w:color w:val="ED7D31" w:themeColor="accen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459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aliases w:val="Important info"/>
    <w:next w:val="Normal"/>
    <w:link w:val="TitleChar"/>
    <w:uiPriority w:val="10"/>
    <w:qFormat/>
    <w:rsid w:val="003260FB"/>
    <w:pPr>
      <w:contextualSpacing/>
    </w:pPr>
    <w:rPr>
      <w:rFonts w:ascii="Roboto" w:eastAsiaTheme="majorEastAsia" w:hAnsi="Roboto" w:cstheme="majorBidi"/>
      <w:b/>
      <w:color w:val="FFC000" w:themeColor="accent4"/>
      <w:spacing w:val="-10"/>
      <w:kern w:val="28"/>
      <w:szCs w:val="56"/>
    </w:rPr>
  </w:style>
  <w:style w:type="character" w:customStyle="1" w:styleId="TitleChar">
    <w:name w:val="Title Char"/>
    <w:aliases w:val="Important info Char"/>
    <w:basedOn w:val="DefaultParagraphFont"/>
    <w:link w:val="Title"/>
    <w:uiPriority w:val="10"/>
    <w:rsid w:val="003260FB"/>
    <w:rPr>
      <w:rFonts w:ascii="Roboto" w:eastAsiaTheme="majorEastAsia" w:hAnsi="Roboto" w:cstheme="majorBidi"/>
      <w:b/>
      <w:color w:val="FFC000" w:themeColor="accent4"/>
      <w:spacing w:val="-10"/>
      <w:kern w:val="28"/>
      <w:szCs w:val="56"/>
    </w:rPr>
  </w:style>
  <w:style w:type="character" w:customStyle="1" w:styleId="Heading1Char">
    <w:name w:val="Heading 1 Char"/>
    <w:aliases w:val="Sub heading Char"/>
    <w:basedOn w:val="DefaultParagraphFont"/>
    <w:link w:val="Heading1"/>
    <w:uiPriority w:val="9"/>
    <w:rsid w:val="003260FB"/>
    <w:rPr>
      <w:rFonts w:ascii="Roboto" w:eastAsiaTheme="majorEastAsia" w:hAnsi="Roboto" w:cstheme="majorBidi"/>
      <w:b/>
      <w:color w:val="ED7D31" w:themeColor="accent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A876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765A"/>
    <w:rPr>
      <w:rFonts w:ascii="Roboto" w:hAnsi="Roboto"/>
    </w:rPr>
  </w:style>
  <w:style w:type="paragraph" w:styleId="Footer">
    <w:name w:val="footer"/>
    <w:basedOn w:val="Normal"/>
    <w:link w:val="FooterChar"/>
    <w:uiPriority w:val="99"/>
    <w:unhideWhenUsed/>
    <w:rsid w:val="00A8765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765A"/>
    <w:rPr>
      <w:rFonts w:ascii="Roboto" w:hAnsi="Roboto"/>
    </w:rPr>
  </w:style>
  <w:style w:type="character" w:styleId="Hyperlink">
    <w:name w:val="Hyperlink"/>
    <w:basedOn w:val="DefaultParagraphFont"/>
    <w:uiPriority w:val="99"/>
    <w:unhideWhenUsed/>
    <w:rsid w:val="004C3E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3E7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C3E7C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D24C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0845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CF7F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0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0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07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7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81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0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22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-hickingslane.medicalcentre@nhs.ne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9797ef-83e5-4b8b-9ab9-4fb7c4466dab" xsi:nil="true"/>
    <lcf76f155ced4ddcb4097134ff3c332f xmlns="4151df3d-66f8-41b6-abf8-e8e8d6d72180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5B953F2AE428418117523F0CCEE721" ma:contentTypeVersion="16" ma:contentTypeDescription="Create a new document." ma:contentTypeScope="" ma:versionID="348e9dbf3fc4509037a839eb1c50ddc5">
  <xsd:schema xmlns:xsd="http://www.w3.org/2001/XMLSchema" xmlns:xs="http://www.w3.org/2001/XMLSchema" xmlns:p="http://schemas.microsoft.com/office/2006/metadata/properties" xmlns:ns2="4151df3d-66f8-41b6-abf8-e8e8d6d72180" xmlns:ns3="aef100d4-e88e-4011-93bb-c15cd40f1174" xmlns:ns4="b59797ef-83e5-4b8b-9ab9-4fb7c4466dab" targetNamespace="http://schemas.microsoft.com/office/2006/metadata/properties" ma:root="true" ma:fieldsID="bfffc3ce8bc7486b057e550ffbef3b29" ns2:_="" ns3:_="" ns4:_="">
    <xsd:import namespace="4151df3d-66f8-41b6-abf8-e8e8d6d72180"/>
    <xsd:import namespace="aef100d4-e88e-4011-93bb-c15cd40f1174"/>
    <xsd:import namespace="b59797ef-83e5-4b8b-9ab9-4fb7c4466d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51df3d-66f8-41b6-abf8-e8e8d6d721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24f5211-049b-4637-aea5-9669eb40ef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100d4-e88e-4011-93bb-c15cd40f117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9797ef-83e5-4b8b-9ab9-4fb7c4466da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c79436c8-8b6f-4763-b3be-3fc770f5c313}" ma:internalName="TaxCatchAll" ma:showField="CatchAllData" ma:web="b59797ef-83e5-4b8b-9ab9-4fb7c4466d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827252-AB6A-4829-A275-B4C4B5A33E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5CB090-ADB2-49C4-8CFE-43D984DB58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6B84AF-F985-4FA9-843A-DFA1A87DF115}">
  <ds:schemaRefs>
    <ds:schemaRef ds:uri="http://schemas.microsoft.com/office/2006/metadata/properties"/>
    <ds:schemaRef ds:uri="http://schemas.microsoft.com/office/infopath/2007/PartnerControls"/>
    <ds:schemaRef ds:uri="b59797ef-83e5-4b8b-9ab9-4fb7c4466dab"/>
    <ds:schemaRef ds:uri="4151df3d-66f8-41b6-abf8-e8e8d6d72180"/>
  </ds:schemaRefs>
</ds:datastoreItem>
</file>

<file path=customXml/itemProps4.xml><?xml version="1.0" encoding="utf-8"?>
<ds:datastoreItem xmlns:ds="http://schemas.openxmlformats.org/officeDocument/2006/customXml" ds:itemID="{8BAA9909-78B0-4BCE-AC2D-7F49261ACA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51df3d-66f8-41b6-abf8-e8e8d6d72180"/>
    <ds:schemaRef ds:uri="aef100d4-e88e-4011-93bb-c15cd40f1174"/>
    <ds:schemaRef ds:uri="b59797ef-83e5-4b8b-9ab9-4fb7c4466d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Harmony Gonsalves</dc:creator>
  <cp:keywords/>
  <dc:description/>
  <cp:lastModifiedBy>Emme Shaw - Receptionist - C84705</cp:lastModifiedBy>
  <cp:revision>5</cp:revision>
  <cp:lastPrinted>2026-07-21T13:39:00Z</cp:lastPrinted>
  <dcterms:created xsi:type="dcterms:W3CDTF">2026-07-08T09:36:00Z</dcterms:created>
  <dcterms:modified xsi:type="dcterms:W3CDTF">2026-07-21T13:41:00Z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0x010100BB5B953F2AE428418117523F0CCEE721</vt:lpwstr>
  </property>
</Properties>
</file>